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334155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334155"/>
                <w:sz w:val="28"/>
              </w:rPr>
              <w:t>[Your Shop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Shop registration #: [if your state requires one]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334155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334155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334155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334155"/>
                <w:sz w:val="16"/>
              </w:rPr>
              <w:t>VEHICLE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Year / make / model: [details]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VIN: [17 characters]   Plate: [number]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Odometer in / out: [miles]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334155"/>
              <w:right w:val="nil"/>
            </w:tcBorders>
            <w:shd w:val="clear" w:color="auto" w:fill="334155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334155"/>
              <w:right w:val="nil"/>
            </w:tcBorders>
            <w:shd w:val="clear" w:color="auto" w:fill="334155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334155"/>
              <w:right w:val="nil"/>
            </w:tcBorders>
            <w:shd w:val="clear" w:color="auto" w:fill="334155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334155"/>
              <w:right w:val="nil"/>
            </w:tcBorders>
            <w:shd w:val="clear" w:color="auto" w:fill="334155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334155"/>
              <w:right w:val="nil"/>
            </w:tcBorders>
            <w:shd w:val="clear" w:color="auto" w:fill="334155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334155"/>
              <w:right w:val="nil"/>
            </w:tcBorders>
            <w:shd w:val="clear" w:color="auto" w:fill="334155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Labor, replace front pads and rotors (hours)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Labor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2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$120.00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$240.00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Brake pads, new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Parts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$68.00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$68.00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Rotors, new (each)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Parts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2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$74.00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$148.00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Oil and filter service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Service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$65.00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$521.00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$12.96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334155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334155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$533.96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334155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Payment due at pickup.</w:t>
      </w:r>
    </w:p>
    <w:p>
      <w:pPr>
        <w:spacing w:after="40" w:before="0"/>
      </w:pPr>
      <w:r>
        <w:rPr>
          <w:b/>
          <w:i w:val="0"/>
          <w:color w:val="334155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List each part as new, used, rebuilt or reconditioned where your state requires it.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Auto Repair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